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E8" w:rsidRPr="00077BE8" w:rsidRDefault="00077BE8">
      <w:pPr>
        <w:rPr>
          <w:b/>
          <w:color w:val="C00000"/>
          <w:sz w:val="32"/>
        </w:rPr>
      </w:pPr>
      <w:proofErr w:type="spellStart"/>
      <w:r w:rsidRPr="00077BE8">
        <w:rPr>
          <w:b/>
          <w:color w:val="C00000"/>
          <w:sz w:val="32"/>
        </w:rPr>
        <w:t>Geoinquiry</w:t>
      </w:r>
      <w:proofErr w:type="spellEnd"/>
      <w:r w:rsidRPr="00077BE8">
        <w:rPr>
          <w:b/>
          <w:color w:val="C00000"/>
          <w:sz w:val="32"/>
        </w:rPr>
        <w:t xml:space="preserve"> Template</w:t>
      </w:r>
    </w:p>
    <w:p w:rsidR="00077BE8" w:rsidRDefault="00077BE8"/>
    <w:p w:rsidR="00077BE8" w:rsidRPr="00077BE8" w:rsidRDefault="00077BE8" w:rsidP="00746BCE">
      <w:pPr>
        <w:ind w:left="5040" w:hanging="4320"/>
        <w:rPr>
          <w:color w:val="000000" w:themeColor="text1"/>
        </w:rPr>
      </w:pPr>
      <w:r w:rsidRPr="00077BE8">
        <w:rPr>
          <w:color w:val="FFC000"/>
        </w:rPr>
        <w:t>Course:</w:t>
      </w:r>
      <w:r w:rsidR="00746BCE">
        <w:rPr>
          <w:color w:val="FFC000"/>
        </w:rPr>
        <w:t xml:space="preserve"> </w:t>
      </w:r>
      <w:r w:rsidR="00746BCE">
        <w:rPr>
          <w:color w:val="000000" w:themeColor="text1"/>
        </w:rPr>
        <w:t>Which class is this appropriate for?</w:t>
      </w:r>
      <w:r w:rsidR="00746BCE">
        <w:tab/>
      </w:r>
      <w:r w:rsidRPr="00077BE8">
        <w:rPr>
          <w:color w:val="FFC000"/>
        </w:rPr>
        <w:t>Time Required:</w:t>
      </w:r>
      <w:r>
        <w:rPr>
          <w:color w:val="FFC000"/>
        </w:rPr>
        <w:t xml:space="preserve"> </w:t>
      </w:r>
      <w:r>
        <w:rPr>
          <w:color w:val="000000" w:themeColor="text1"/>
        </w:rPr>
        <w:t xml:space="preserve">Level 1 activities are about 15min level 2 activities are </w:t>
      </w:r>
      <w:r w:rsidR="00746BCE">
        <w:rPr>
          <w:color w:val="000000" w:themeColor="text1"/>
        </w:rPr>
        <w:t>usually much longer</w:t>
      </w:r>
    </w:p>
    <w:p w:rsidR="00077BE8" w:rsidRDefault="00077BE8"/>
    <w:p w:rsidR="00077BE8" w:rsidRDefault="00077BE8">
      <w:r w:rsidRPr="00077BE8">
        <w:rPr>
          <w:color w:val="FFC000"/>
        </w:rPr>
        <w:t xml:space="preserve">Activity: </w:t>
      </w:r>
      <w:r>
        <w:t>One sentence explanation of what the activity will be about</w:t>
      </w:r>
    </w:p>
    <w:p w:rsidR="00077BE8" w:rsidRDefault="00077BE8"/>
    <w:p w:rsidR="00077BE8" w:rsidRPr="00746BCE" w:rsidRDefault="00077BE8">
      <w:pPr>
        <w:rPr>
          <w:color w:val="000000" w:themeColor="text1"/>
        </w:rPr>
      </w:pPr>
      <w:r w:rsidRPr="00077BE8">
        <w:rPr>
          <w:color w:val="FFC000"/>
        </w:rPr>
        <w:t>Minnesota State Standards:</w:t>
      </w:r>
      <w:r w:rsidR="00746BCE">
        <w:rPr>
          <w:color w:val="FFC000"/>
        </w:rPr>
        <w:t xml:space="preserve"> </w:t>
      </w:r>
      <w:r w:rsidR="00746BCE">
        <w:rPr>
          <w:color w:val="000000" w:themeColor="text1"/>
        </w:rPr>
        <w:t>Connect in how this works with Minnesota or C3 standards</w:t>
      </w:r>
    </w:p>
    <w:p w:rsidR="00077BE8" w:rsidRDefault="00077BE8"/>
    <w:p w:rsidR="00077BE8" w:rsidRPr="00746BCE" w:rsidRDefault="00077BE8">
      <w:pPr>
        <w:rPr>
          <w:color w:val="000000" w:themeColor="text1"/>
        </w:rPr>
      </w:pPr>
      <w:r w:rsidRPr="00077BE8">
        <w:rPr>
          <w:color w:val="FFC000"/>
        </w:rPr>
        <w:t>Objectives:</w:t>
      </w:r>
      <w:r w:rsidR="00746BCE">
        <w:rPr>
          <w:color w:val="FFC000"/>
        </w:rPr>
        <w:t xml:space="preserve"> </w:t>
      </w:r>
      <w:r w:rsidR="00746BCE">
        <w:rPr>
          <w:color w:val="000000" w:themeColor="text1"/>
        </w:rPr>
        <w:t>What do you want students to get out of the activity?</w:t>
      </w:r>
    </w:p>
    <w:p w:rsidR="00077BE8" w:rsidRDefault="00077BE8"/>
    <w:p w:rsidR="00077BE8" w:rsidRPr="00077BE8" w:rsidRDefault="00077BE8" w:rsidP="00077BE8">
      <w:pPr>
        <w:jc w:val="center"/>
        <w:rPr>
          <w:color w:val="002060"/>
        </w:rPr>
      </w:pPr>
      <w:r w:rsidRPr="00077BE8">
        <w:rPr>
          <w:color w:val="002060"/>
          <w:u w:val="single"/>
        </w:rPr>
        <w:t>Map URL</w:t>
      </w:r>
      <w:r>
        <w:rPr>
          <w:color w:val="002060"/>
        </w:rPr>
        <w:t xml:space="preserve"> – Preferably a short link or </w:t>
      </w:r>
      <w:proofErr w:type="spellStart"/>
      <w:r>
        <w:rPr>
          <w:color w:val="002060"/>
        </w:rPr>
        <w:t>bitly</w:t>
      </w:r>
      <w:proofErr w:type="spellEnd"/>
    </w:p>
    <w:p w:rsidR="00077BE8" w:rsidRDefault="00077BE8" w:rsidP="00077BE8">
      <w:pPr>
        <w:jc w:val="center"/>
      </w:pPr>
    </w:p>
    <w:p w:rsidR="00077BE8" w:rsidRDefault="00077BE8" w:rsidP="00077BE8">
      <w:r>
        <w:t>Ask:</w:t>
      </w:r>
    </w:p>
    <w:p w:rsidR="00077BE8" w:rsidRDefault="00077BE8" w:rsidP="00077BE8">
      <w:pPr>
        <w:pStyle w:val="ListParagraph"/>
        <w:numPr>
          <w:ilvl w:val="0"/>
          <w:numId w:val="1"/>
        </w:numPr>
      </w:pPr>
      <w:r>
        <w:t>Get students thinking about key concepts and recalling what they already know about the topic</w:t>
      </w:r>
    </w:p>
    <w:p w:rsidR="00077BE8" w:rsidRDefault="00077BE8" w:rsidP="00077BE8">
      <w:pPr>
        <w:pStyle w:val="ListParagraph"/>
        <w:numPr>
          <w:ilvl w:val="0"/>
          <w:numId w:val="1"/>
        </w:numPr>
      </w:pPr>
      <w:r>
        <w:t>Become familiar with the map and the map functions</w:t>
      </w:r>
    </w:p>
    <w:p w:rsidR="00077BE8" w:rsidRDefault="00077BE8" w:rsidP="00077BE8"/>
    <w:p w:rsidR="00077BE8" w:rsidRDefault="00077BE8" w:rsidP="00077BE8">
      <w:r>
        <w:t>Acquire:</w:t>
      </w:r>
    </w:p>
    <w:p w:rsidR="00077BE8" w:rsidRDefault="00077BE8" w:rsidP="00077BE8">
      <w:pPr>
        <w:pStyle w:val="ListParagraph"/>
        <w:numPr>
          <w:ilvl w:val="0"/>
          <w:numId w:val="1"/>
        </w:numPr>
      </w:pPr>
      <w:r>
        <w:t>Pull up some new form of data and begin establishing relationships</w:t>
      </w:r>
    </w:p>
    <w:p w:rsidR="00077BE8" w:rsidRDefault="00077BE8" w:rsidP="00077BE8"/>
    <w:p w:rsidR="00077BE8" w:rsidRDefault="00077BE8" w:rsidP="00077BE8">
      <w:r>
        <w:t>Explore:</w:t>
      </w:r>
    </w:p>
    <w:p w:rsidR="00077BE8" w:rsidRDefault="00077BE8" w:rsidP="00077BE8">
      <w:pPr>
        <w:pStyle w:val="ListParagraph"/>
        <w:numPr>
          <w:ilvl w:val="0"/>
          <w:numId w:val="1"/>
        </w:numPr>
      </w:pPr>
      <w:r>
        <w:t xml:space="preserve">Work with the data a bit more and incorporate some of the functionality of AGO to get students performing actions such as filters, data table examinations, symbology, </w:t>
      </w:r>
      <w:proofErr w:type="spellStart"/>
      <w:r>
        <w:t>etc</w:t>
      </w:r>
      <w:proofErr w:type="spellEnd"/>
      <w:r>
        <w:t>…</w:t>
      </w:r>
    </w:p>
    <w:p w:rsidR="00077BE8" w:rsidRDefault="00077BE8" w:rsidP="00077BE8"/>
    <w:p w:rsidR="00077BE8" w:rsidRDefault="00077BE8" w:rsidP="00077BE8">
      <w:r>
        <w:t>Analyze:</w:t>
      </w:r>
    </w:p>
    <w:p w:rsidR="00077BE8" w:rsidRDefault="00077BE8" w:rsidP="00077BE8">
      <w:pPr>
        <w:pStyle w:val="ListParagraph"/>
        <w:numPr>
          <w:ilvl w:val="0"/>
          <w:numId w:val="1"/>
        </w:numPr>
      </w:pPr>
      <w:r>
        <w:t>Establishing geographic relationships through some form of analysis tool or layer comparison</w:t>
      </w:r>
    </w:p>
    <w:p w:rsidR="00077BE8" w:rsidRDefault="00077BE8" w:rsidP="00077BE8"/>
    <w:p w:rsidR="00077BE8" w:rsidRDefault="00077BE8" w:rsidP="00077BE8">
      <w:r>
        <w:t>Act:</w:t>
      </w:r>
    </w:p>
    <w:p w:rsidR="00077BE8" w:rsidRDefault="00077BE8" w:rsidP="00077BE8">
      <w:pPr>
        <w:pStyle w:val="ListParagraph"/>
        <w:numPr>
          <w:ilvl w:val="0"/>
          <w:numId w:val="1"/>
        </w:numPr>
      </w:pPr>
      <w:r>
        <w:t xml:space="preserve">Encourage students to look at what they can do with these relationships or synthesize the importance of these connections. </w:t>
      </w:r>
    </w:p>
    <w:p w:rsidR="00746BCE" w:rsidRDefault="00746BCE" w:rsidP="00746B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6BCE" w:rsidTr="00746BCE">
        <w:tc>
          <w:tcPr>
            <w:tcW w:w="4675" w:type="dxa"/>
          </w:tcPr>
          <w:p w:rsidR="00746BCE" w:rsidRPr="00746BCE" w:rsidRDefault="00746BCE" w:rsidP="00746BCE">
            <w:pPr>
              <w:jc w:val="center"/>
              <w:rPr>
                <w:b/>
              </w:rPr>
            </w:pPr>
            <w:r w:rsidRPr="00746BCE">
              <w:rPr>
                <w:b/>
              </w:rPr>
              <w:t>Tool Tip</w:t>
            </w:r>
          </w:p>
        </w:tc>
        <w:tc>
          <w:tcPr>
            <w:tcW w:w="4675" w:type="dxa"/>
          </w:tcPr>
          <w:p w:rsidR="00746BCE" w:rsidRPr="00746BCE" w:rsidRDefault="00746BCE" w:rsidP="00746BCE">
            <w:pPr>
              <w:jc w:val="center"/>
              <w:rPr>
                <w:b/>
              </w:rPr>
            </w:pPr>
            <w:r w:rsidRPr="00746BCE">
              <w:rPr>
                <w:b/>
              </w:rPr>
              <w:t>Tool Tip</w:t>
            </w:r>
          </w:p>
        </w:tc>
      </w:tr>
      <w:tr w:rsidR="00746BCE" w:rsidTr="00746BCE">
        <w:tc>
          <w:tcPr>
            <w:tcW w:w="4675" w:type="dxa"/>
          </w:tcPr>
          <w:p w:rsidR="00746BCE" w:rsidRDefault="00746BCE" w:rsidP="00746BCE">
            <w:r>
              <w:t>Add step by step details on how to perform a certain function here (make reference to tool tip in your activity)</w:t>
            </w:r>
          </w:p>
        </w:tc>
        <w:tc>
          <w:tcPr>
            <w:tcW w:w="4675" w:type="dxa"/>
          </w:tcPr>
          <w:p w:rsidR="00746BCE" w:rsidRDefault="00746BCE" w:rsidP="00746BCE"/>
        </w:tc>
      </w:tr>
    </w:tbl>
    <w:p w:rsidR="00746BCE" w:rsidRDefault="00746BCE" w:rsidP="00746BCE"/>
    <w:p w:rsidR="00746BCE" w:rsidRDefault="00746BCE" w:rsidP="00746BCE">
      <w:pPr>
        <w:rPr>
          <w:i/>
        </w:rPr>
      </w:pPr>
    </w:p>
    <w:p w:rsidR="00746BCE" w:rsidRDefault="00CE2951" w:rsidP="00746BCE">
      <w:r>
        <w:t>Next Steps</w:t>
      </w:r>
    </w:p>
    <w:p w:rsidR="00CE2951" w:rsidRPr="00CE2951" w:rsidRDefault="00CE2951" w:rsidP="00CE2951">
      <w:pPr>
        <w:pStyle w:val="ListParagraph"/>
        <w:numPr>
          <w:ilvl w:val="0"/>
          <w:numId w:val="1"/>
        </w:numPr>
      </w:pPr>
      <w:r>
        <w:t>How can students build off this activity to form it into a larger project</w:t>
      </w:r>
      <w:bookmarkStart w:id="0" w:name="_GoBack"/>
      <w:bookmarkEnd w:id="0"/>
    </w:p>
    <w:p w:rsidR="00746BCE" w:rsidRDefault="00746BCE" w:rsidP="00746BCE">
      <w:pPr>
        <w:rPr>
          <w:i/>
        </w:rPr>
      </w:pPr>
    </w:p>
    <w:p w:rsidR="00746BCE" w:rsidRPr="00746BCE" w:rsidRDefault="00746BCE" w:rsidP="00746BCE">
      <w:pPr>
        <w:rPr>
          <w:i/>
        </w:rPr>
      </w:pPr>
    </w:p>
    <w:p w:rsidR="00746BCE" w:rsidRPr="00746BCE" w:rsidRDefault="00746BCE" w:rsidP="00746BCE">
      <w:pPr>
        <w:rPr>
          <w:i/>
        </w:rPr>
      </w:pPr>
      <w:r w:rsidRPr="00746BCE">
        <w:rPr>
          <w:i/>
        </w:rPr>
        <w:t>General Formatting Ideas</w:t>
      </w:r>
    </w:p>
    <w:p w:rsidR="00746BCE" w:rsidRPr="00746BCE" w:rsidRDefault="00746BCE" w:rsidP="00746BCE">
      <w:pPr>
        <w:rPr>
          <w:i/>
        </w:rPr>
      </w:pPr>
      <w:r w:rsidRPr="00746BCE">
        <w:rPr>
          <w:i/>
        </w:rPr>
        <w:t xml:space="preserve">? at beginning means users will answer some sort of question </w:t>
      </w:r>
    </w:p>
    <w:p w:rsidR="00746BCE" w:rsidRPr="00746BCE" w:rsidRDefault="00746BCE" w:rsidP="00746BCE">
      <w:pPr>
        <w:rPr>
          <w:i/>
        </w:rPr>
      </w:pPr>
      <w:r w:rsidRPr="00746BCE">
        <w:rPr>
          <w:i/>
        </w:rPr>
        <w:t>-&gt; at beginning means users will be performing some sort of function</w:t>
      </w:r>
    </w:p>
    <w:p w:rsidR="00746BCE" w:rsidRDefault="00746BCE" w:rsidP="00746BCE">
      <w:pPr>
        <w:rPr>
          <w:i/>
        </w:rPr>
      </w:pPr>
      <w:r w:rsidRPr="00746BCE">
        <w:rPr>
          <w:i/>
        </w:rPr>
        <w:t>- at beginning is for information (history or reference information)</w:t>
      </w:r>
    </w:p>
    <w:p w:rsidR="00746BCE" w:rsidRPr="00746BCE" w:rsidRDefault="00746BCE" w:rsidP="00746BCE"/>
    <w:sectPr w:rsidR="00746BCE" w:rsidRPr="00746BCE" w:rsidSect="00E1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448B"/>
    <w:multiLevelType w:val="hybridMultilevel"/>
    <w:tmpl w:val="3288FBB6"/>
    <w:lvl w:ilvl="0" w:tplc="0A6E7CD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154D"/>
    <w:multiLevelType w:val="hybridMultilevel"/>
    <w:tmpl w:val="7786CA96"/>
    <w:lvl w:ilvl="0" w:tplc="17825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E8"/>
    <w:rsid w:val="00077BE8"/>
    <w:rsid w:val="00746BCE"/>
    <w:rsid w:val="00B97AEA"/>
    <w:rsid w:val="00CE2951"/>
    <w:rsid w:val="00E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16C5"/>
  <w15:chartTrackingRefBased/>
  <w15:docId w15:val="{A05DDDA1-1153-C148-AAF3-250B866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E8"/>
    <w:pPr>
      <w:ind w:left="720"/>
      <w:contextualSpacing/>
    </w:pPr>
  </w:style>
  <w:style w:type="table" w:styleId="TableGrid">
    <w:name w:val="Table Grid"/>
    <w:basedOn w:val="TableNormal"/>
    <w:uiPriority w:val="39"/>
    <w:rsid w:val="0074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2018-09-30T17:35:00Z</dcterms:created>
  <dcterms:modified xsi:type="dcterms:W3CDTF">2018-09-30T17:57:00Z</dcterms:modified>
</cp:coreProperties>
</file>